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5D3" w:rsidRDefault="002C65D3"/>
    <w:p w:rsidR="000F18E3" w:rsidRPr="00867422" w:rsidRDefault="00867422" w:rsidP="00867422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ACNC</w:t>
      </w:r>
      <w:r w:rsidR="00EB007E">
        <w:rPr>
          <w:rFonts w:asciiTheme="minorHAnsi" w:hAnsiTheme="minorHAnsi" w:cstheme="minorHAnsi"/>
          <w:b/>
          <w:sz w:val="32"/>
          <w:szCs w:val="32"/>
        </w:rPr>
        <w:t xml:space="preserve"> REGISTRATION</w:t>
      </w:r>
    </w:p>
    <w:p w:rsidR="000F18E3" w:rsidRDefault="000F18E3"/>
    <w:p w:rsidR="000F18E3" w:rsidRDefault="00EB007E" w:rsidP="006F70BC">
      <w:pPr>
        <w:jc w:val="center"/>
      </w:pPr>
      <w:r>
        <w:rPr>
          <w:rFonts w:asciiTheme="minorHAnsi" w:hAnsiTheme="minorHAnsi" w:cstheme="minorHAnsi"/>
          <w:sz w:val="32"/>
          <w:szCs w:val="32"/>
        </w:rPr>
        <w:t>Activities Current and Planned.</w:t>
      </w:r>
      <w:bookmarkStart w:id="0" w:name="_GoBack"/>
      <w:bookmarkEnd w:id="0"/>
    </w:p>
    <w:p w:rsidR="000F18E3" w:rsidRDefault="000F18E3"/>
    <w:p w:rsidR="000F18E3" w:rsidRDefault="000F18E3"/>
    <w:p w:rsidR="000F18E3" w:rsidRDefault="000F18E3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7"/>
        <w:gridCol w:w="2729"/>
        <w:gridCol w:w="1608"/>
        <w:gridCol w:w="1418"/>
        <w:gridCol w:w="1418"/>
      </w:tblGrid>
      <w:tr w:rsidR="00C41B2E" w:rsidTr="002D7894">
        <w:trPr>
          <w:trHeight w:val="351"/>
        </w:trPr>
        <w:tc>
          <w:tcPr>
            <w:tcW w:w="11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F18E3" w:rsidRDefault="000F18E3">
            <w:pPr>
              <w:autoSpaceDE w:val="0"/>
              <w:autoSpaceDN w:val="0"/>
              <w:spacing w:after="120" w:line="276" w:lineRule="auto"/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WHAT:</w:t>
            </w:r>
          </w:p>
          <w:p w:rsidR="000F18E3" w:rsidRDefault="000F18E3">
            <w:pPr>
              <w:autoSpaceDE w:val="0"/>
              <w:autoSpaceDN w:val="0"/>
              <w:spacing w:after="120" w:line="276" w:lineRule="auto"/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Programs/Activity description</w:t>
            </w:r>
          </w:p>
        </w:tc>
        <w:tc>
          <w:tcPr>
            <w:tcW w:w="14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F18E3" w:rsidRDefault="000F18E3">
            <w:pPr>
              <w:autoSpaceDE w:val="0"/>
              <w:autoSpaceDN w:val="0"/>
              <w:spacing w:after="12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WHY: Purpose of programs/activities</w:t>
            </w:r>
          </w:p>
        </w:tc>
        <w:tc>
          <w:tcPr>
            <w:tcW w:w="8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F18E3" w:rsidRDefault="000F18E3">
            <w:pPr>
              <w:autoSpaceDE w:val="0"/>
              <w:autoSpaceDN w:val="0"/>
              <w:spacing w:after="12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WHO: Who the program targets and edibility for the programs</w:t>
            </w:r>
          </w:p>
        </w:tc>
        <w:tc>
          <w:tcPr>
            <w:tcW w:w="7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8E3" w:rsidRDefault="000F18E3">
            <w:pPr>
              <w:autoSpaceDE w:val="0"/>
              <w:autoSpaceDN w:val="0"/>
              <w:spacing w:after="12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HOW: How often is the program run/held</w:t>
            </w:r>
          </w:p>
        </w:tc>
        <w:tc>
          <w:tcPr>
            <w:tcW w:w="7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8E3" w:rsidRDefault="000F18E3">
            <w:pPr>
              <w:autoSpaceDE w:val="0"/>
              <w:autoSpaceDN w:val="0"/>
              <w:spacing w:after="12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% of overall organisation’s activities </w:t>
            </w:r>
            <w:r>
              <w:rPr>
                <w:rFonts w:ascii="Arial" w:hAnsi="Arial" w:cs="Arial"/>
                <w:sz w:val="20"/>
                <w:szCs w:val="20"/>
              </w:rPr>
              <w:t>(Note: column total should equal 100%)</w:t>
            </w:r>
          </w:p>
        </w:tc>
      </w:tr>
      <w:tr w:rsidR="00C41B2E" w:rsidTr="002D7894">
        <w:trPr>
          <w:trHeight w:val="351"/>
        </w:trPr>
        <w:tc>
          <w:tcPr>
            <w:tcW w:w="11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F18E3" w:rsidRPr="000F18E3" w:rsidRDefault="000F18E3">
            <w:pPr>
              <w:autoSpaceDE w:val="0"/>
              <w:autoSpaceDN w:val="0"/>
              <w:spacing w:after="120"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0F18E3">
              <w:rPr>
                <w:rFonts w:ascii="Arial" w:hAnsi="Arial" w:cs="Arial"/>
                <w:iCs/>
                <w:sz w:val="20"/>
                <w:szCs w:val="20"/>
              </w:rPr>
              <w:t>Promote or oppose change to law, government policy or practice for the benefit of children in ‘out of home’ kinship care.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F18E3" w:rsidRPr="00287B29" w:rsidRDefault="00321AEF">
            <w:pPr>
              <w:autoSpaceDE w:val="0"/>
              <w:autoSpaceDN w:val="0"/>
              <w:spacing w:after="120"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287B29">
              <w:rPr>
                <w:rFonts w:ascii="Arial" w:hAnsi="Arial" w:cs="Arial"/>
                <w:sz w:val="20"/>
                <w:szCs w:val="20"/>
              </w:rPr>
              <w:t>Raise public awareness of the pressures and the advantages of kinship care. To lobby relative authorities to ensure the child’s access to a standard of living adequate for the child’s physical, mental, spiritual, moral and social development.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F18E3" w:rsidRPr="00E04C84" w:rsidRDefault="00E04C84">
            <w:pPr>
              <w:autoSpaceDE w:val="0"/>
              <w:autoSpaceDN w:val="0"/>
              <w:spacing w:after="120"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E04C84">
              <w:rPr>
                <w:rFonts w:ascii="Arial" w:hAnsi="Arial" w:cs="Arial"/>
                <w:sz w:val="20"/>
                <w:szCs w:val="20"/>
              </w:rPr>
              <w:t>Those out of home care children in the care of grandparents and other kin</w:t>
            </w:r>
            <w:r w:rsidR="00025AB4">
              <w:rPr>
                <w:rFonts w:ascii="Arial" w:hAnsi="Arial" w:cs="Arial"/>
                <w:sz w:val="20"/>
                <w:szCs w:val="20"/>
              </w:rPr>
              <w:t>ship carers</w:t>
            </w:r>
            <w:r w:rsidRPr="00E04C8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04C84" w:rsidRPr="00E04C84" w:rsidRDefault="00E04C84" w:rsidP="00E04C84">
            <w:pPr>
              <w:rPr>
                <w:rFonts w:ascii="Arial" w:hAnsi="Arial" w:cs="Arial"/>
                <w:sz w:val="20"/>
                <w:szCs w:val="20"/>
              </w:rPr>
            </w:pPr>
            <w:r w:rsidRPr="00E04C84">
              <w:rPr>
                <w:rFonts w:ascii="Arial" w:hAnsi="Arial" w:cs="Arial"/>
                <w:sz w:val="20"/>
                <w:szCs w:val="20"/>
              </w:rPr>
              <w:t xml:space="preserve">Ongoing, with regular committee meetings, member needs surveys and a Longitudinal Survey of results. </w:t>
            </w:r>
          </w:p>
          <w:p w:rsidR="000F18E3" w:rsidRPr="000F18E3" w:rsidRDefault="000F18E3">
            <w:pPr>
              <w:autoSpaceDE w:val="0"/>
              <w:autoSpaceDN w:val="0"/>
              <w:spacing w:after="120"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8E3" w:rsidRPr="000F18E3" w:rsidRDefault="000F18E3">
            <w:pPr>
              <w:autoSpaceDE w:val="0"/>
              <w:autoSpaceDN w:val="0"/>
              <w:spacing w:after="120"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0F18E3">
              <w:rPr>
                <w:rFonts w:ascii="Arial" w:hAnsi="Arial" w:cs="Arial"/>
                <w:iCs/>
                <w:sz w:val="20"/>
                <w:szCs w:val="20"/>
              </w:rPr>
              <w:t xml:space="preserve">15% </w:t>
            </w:r>
          </w:p>
        </w:tc>
      </w:tr>
      <w:tr w:rsidR="00C41B2E" w:rsidTr="002D7894">
        <w:trPr>
          <w:trHeight w:val="351"/>
        </w:trPr>
        <w:tc>
          <w:tcPr>
            <w:tcW w:w="11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8E3" w:rsidRDefault="000F18E3">
            <w:pPr>
              <w:autoSpaceDE w:val="0"/>
              <w:autoSpaceDN w:val="0"/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Advancing social and public welfare</w:t>
            </w:r>
            <w:r w:rsidR="00025AB4">
              <w:rPr>
                <w:rFonts w:ascii="Arial" w:hAnsi="Arial" w:cs="Arial"/>
                <w:sz w:val="20"/>
                <w:szCs w:val="20"/>
              </w:rPr>
              <w:t xml:space="preserve"> by</w:t>
            </w:r>
            <w:r w:rsidR="00025AB4" w:rsidRPr="00025AB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25AB4">
              <w:rPr>
                <w:rFonts w:ascii="Arial" w:hAnsi="Arial" w:cs="Arial"/>
                <w:sz w:val="20"/>
                <w:szCs w:val="20"/>
              </w:rPr>
              <w:t>p</w:t>
            </w:r>
            <w:r w:rsidR="00025AB4" w:rsidRPr="00025AB4">
              <w:rPr>
                <w:rFonts w:ascii="Arial" w:hAnsi="Arial" w:cs="Arial"/>
                <w:sz w:val="20"/>
                <w:szCs w:val="20"/>
              </w:rPr>
              <w:t>rovid</w:t>
            </w:r>
            <w:r w:rsidR="00321AEF">
              <w:rPr>
                <w:rFonts w:ascii="Arial" w:hAnsi="Arial" w:cs="Arial"/>
                <w:sz w:val="20"/>
                <w:szCs w:val="20"/>
              </w:rPr>
              <w:t>ing</w:t>
            </w:r>
            <w:r w:rsidR="00025AB4" w:rsidRPr="00025AB4">
              <w:rPr>
                <w:rFonts w:ascii="Arial" w:hAnsi="Arial" w:cs="Arial"/>
                <w:sz w:val="20"/>
                <w:szCs w:val="20"/>
              </w:rPr>
              <w:t xml:space="preserve"> an organization to support Grandparents and other Kinship Carers caring for ‘out of home care’ </w:t>
            </w:r>
            <w:r w:rsidR="002D7894" w:rsidRPr="00025AB4">
              <w:rPr>
                <w:rFonts w:ascii="Arial" w:hAnsi="Arial" w:cs="Arial"/>
                <w:sz w:val="20"/>
                <w:szCs w:val="20"/>
              </w:rPr>
              <w:t>children</w:t>
            </w:r>
            <w:r w:rsidR="002D789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06B16" w:rsidRDefault="00206B16" w:rsidP="00206B16">
            <w:pPr>
              <w:spacing w:line="259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6B16">
              <w:rPr>
                <w:rFonts w:ascii="Arial" w:hAnsi="Arial" w:cs="Arial"/>
                <w:sz w:val="20"/>
                <w:szCs w:val="20"/>
                <w:lang w:eastAsia="en-US"/>
              </w:rPr>
              <w:t>Kin Raising Kids Tasmania Inc. will work to have its vision realised by:</w:t>
            </w:r>
          </w:p>
          <w:p w:rsidR="00206B16" w:rsidRPr="00206B16" w:rsidRDefault="00206B16" w:rsidP="00206B16">
            <w:pPr>
              <w:spacing w:line="259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  <w:r w:rsidRPr="00206B16">
              <w:rPr>
                <w:rFonts w:ascii="Arial" w:hAnsi="Arial" w:cs="Arial"/>
                <w:sz w:val="20"/>
                <w:szCs w:val="20"/>
                <w:lang w:eastAsia="en-US"/>
              </w:rPr>
              <w:t>Establishing a kinship care network across Tasmania.</w:t>
            </w:r>
          </w:p>
          <w:p w:rsidR="00206B16" w:rsidRPr="00206B16" w:rsidRDefault="00206B16" w:rsidP="00206B16">
            <w:pPr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  <w:r w:rsidRPr="00206B16">
              <w:rPr>
                <w:rFonts w:ascii="Arial" w:hAnsi="Arial" w:cs="Arial"/>
                <w:sz w:val="20"/>
                <w:szCs w:val="20"/>
                <w:lang w:eastAsia="en-US"/>
              </w:rPr>
              <w:t>Representing the collective views of kinship carers, including grandparent kinship carers, to decision making.</w:t>
            </w:r>
          </w:p>
          <w:p w:rsidR="00206B16" w:rsidRPr="00206B16" w:rsidRDefault="00206B16" w:rsidP="00206B16">
            <w:pPr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  <w:r w:rsidRPr="00206B16">
              <w:rPr>
                <w:rFonts w:ascii="Arial" w:hAnsi="Arial" w:cs="Arial"/>
                <w:sz w:val="20"/>
                <w:szCs w:val="20"/>
                <w:lang w:eastAsia="en-US"/>
              </w:rPr>
              <w:t>Raising public awareness of the pressures and advantages of kinship care.</w:t>
            </w:r>
          </w:p>
          <w:p w:rsidR="00206B16" w:rsidRPr="00206B16" w:rsidRDefault="00206B16" w:rsidP="00206B16">
            <w:pPr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  <w:r w:rsidRPr="00206B16">
              <w:rPr>
                <w:rFonts w:ascii="Arial" w:hAnsi="Arial" w:cs="Arial"/>
                <w:sz w:val="20"/>
                <w:szCs w:val="20"/>
                <w:lang w:eastAsia="en-US"/>
              </w:rPr>
              <w:t>Referring kinship carers to a range of services relevant to their needs.</w:t>
            </w:r>
          </w:p>
          <w:p w:rsidR="00206B16" w:rsidRPr="00206B16" w:rsidRDefault="00206B16" w:rsidP="00206B16">
            <w:pPr>
              <w:spacing w:line="259" w:lineRule="auto"/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  <w:r w:rsidRPr="00206B16">
              <w:rPr>
                <w:rFonts w:ascii="Arial" w:hAnsi="Arial" w:cs="Arial"/>
                <w:sz w:val="20"/>
                <w:szCs w:val="20"/>
                <w:lang w:eastAsia="en-US"/>
              </w:rPr>
              <w:t>Developing partnerships with other organisations and stakeholders to best support kinship carers.</w:t>
            </w:r>
          </w:p>
          <w:p w:rsidR="00206B16" w:rsidRPr="00206B16" w:rsidRDefault="00206B16" w:rsidP="00206B16">
            <w:pPr>
              <w:spacing w:after="160" w:line="259" w:lineRule="auto"/>
              <w:contextualSpacing/>
              <w:rPr>
                <w:rFonts w:asciiTheme="minorHAnsi" w:hAnsiTheme="minorHAnsi" w:cstheme="minorBidi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  <w:r w:rsidRPr="00206B16">
              <w:rPr>
                <w:rFonts w:ascii="Arial" w:hAnsi="Arial" w:cs="Arial"/>
                <w:sz w:val="20"/>
                <w:szCs w:val="20"/>
                <w:lang w:eastAsia="en-US"/>
              </w:rPr>
              <w:t>Represent and advocate for the best interests of kinship.</w:t>
            </w:r>
            <w:r w:rsidRPr="00206B16">
              <w:rPr>
                <w:rFonts w:asciiTheme="minorHAnsi" w:hAnsiTheme="minorHAnsi" w:cstheme="minorBidi"/>
                <w:sz w:val="28"/>
                <w:szCs w:val="28"/>
                <w:lang w:eastAsia="en-US"/>
              </w:rPr>
              <w:tab/>
            </w:r>
          </w:p>
          <w:p w:rsidR="000F18E3" w:rsidRPr="00025AB4" w:rsidRDefault="000F18E3">
            <w:pPr>
              <w:autoSpaceDE w:val="0"/>
              <w:autoSpaceDN w:val="0"/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8E3" w:rsidRPr="00C41B2E" w:rsidRDefault="00C41B2E">
            <w:pPr>
              <w:autoSpaceDE w:val="0"/>
              <w:autoSpaceDN w:val="0"/>
              <w:spacing w:after="120" w:line="276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41B2E">
              <w:rPr>
                <w:rFonts w:ascii="Arial" w:hAnsi="Arial" w:cs="Arial"/>
                <w:sz w:val="20"/>
                <w:szCs w:val="20"/>
              </w:rPr>
              <w:t>K</w:t>
            </w:r>
            <w:r w:rsidR="00EB4567" w:rsidRPr="00C41B2E">
              <w:rPr>
                <w:rFonts w:ascii="Arial" w:hAnsi="Arial" w:cs="Arial"/>
                <w:sz w:val="20"/>
                <w:szCs w:val="20"/>
              </w:rPr>
              <w:t>inship carers, including grandparents raising grandchildren, who are the primary carers of diverse family and kin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7894" w:rsidRPr="00E04C84" w:rsidRDefault="002D7894" w:rsidP="002D7894">
            <w:pPr>
              <w:rPr>
                <w:rFonts w:ascii="Arial" w:hAnsi="Arial" w:cs="Arial"/>
                <w:sz w:val="20"/>
                <w:szCs w:val="20"/>
              </w:rPr>
            </w:pPr>
            <w:r w:rsidRPr="00E04C84">
              <w:rPr>
                <w:rFonts w:ascii="Arial" w:hAnsi="Arial" w:cs="Arial"/>
                <w:sz w:val="20"/>
                <w:szCs w:val="20"/>
              </w:rPr>
              <w:t xml:space="preserve">Ongoing, with regular committee meetings, member needs surveys and a Longitudinal Survey of results. </w:t>
            </w:r>
          </w:p>
          <w:p w:rsidR="000F18E3" w:rsidRDefault="000F18E3">
            <w:pPr>
              <w:autoSpaceDE w:val="0"/>
              <w:autoSpaceDN w:val="0"/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F18E3" w:rsidRDefault="000F18E3">
            <w:pPr>
              <w:autoSpaceDE w:val="0"/>
              <w:autoSpaceDN w:val="0"/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85%</w:t>
            </w:r>
          </w:p>
        </w:tc>
      </w:tr>
    </w:tbl>
    <w:p w:rsidR="000F18E3" w:rsidRDefault="000F18E3" w:rsidP="00910CB9"/>
    <w:sectPr w:rsidR="000F18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5B3489"/>
    <w:multiLevelType w:val="hybridMultilevel"/>
    <w:tmpl w:val="70480D1C"/>
    <w:lvl w:ilvl="0" w:tplc="357C4F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8E3"/>
    <w:rsid w:val="00025AB4"/>
    <w:rsid w:val="000F18E3"/>
    <w:rsid w:val="00206B16"/>
    <w:rsid w:val="00287B29"/>
    <w:rsid w:val="002C65D3"/>
    <w:rsid w:val="002D7894"/>
    <w:rsid w:val="00321AEF"/>
    <w:rsid w:val="006F70BC"/>
    <w:rsid w:val="00867422"/>
    <w:rsid w:val="00910CB9"/>
    <w:rsid w:val="00C41B2E"/>
    <w:rsid w:val="00E04C84"/>
    <w:rsid w:val="00EB007E"/>
    <w:rsid w:val="00EB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2C7FC"/>
  <w15:chartTrackingRefBased/>
  <w15:docId w15:val="{B17D5E86-EC3A-4FD8-B048-74A3418B0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F18E3"/>
    <w:pPr>
      <w:spacing w:after="0" w:line="240" w:lineRule="auto"/>
    </w:pPr>
    <w:rPr>
      <w:rFonts w:ascii="Times New Roman" w:hAnsi="Times New Roman" w:cs="Times New Roman"/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6B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8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Tyers</dc:creator>
  <cp:keywords/>
  <dc:description/>
  <cp:lastModifiedBy>Frank Tyers</cp:lastModifiedBy>
  <cp:revision>3</cp:revision>
  <dcterms:created xsi:type="dcterms:W3CDTF">2018-04-02T22:57:00Z</dcterms:created>
  <dcterms:modified xsi:type="dcterms:W3CDTF">2018-04-03T00:52:00Z</dcterms:modified>
</cp:coreProperties>
</file>